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A3" w:rsidRPr="001A4408" w:rsidRDefault="00D07FA3" w:rsidP="00D07FA3">
      <w:pPr>
        <w:spacing w:after="480"/>
        <w:jc w:val="center"/>
        <w:rPr>
          <w:rFonts w:ascii="Times New Roman" w:hAnsi="Times New Roman" w:cs="Times New Roman"/>
          <w:caps/>
          <w:sz w:val="24"/>
          <w:szCs w:val="24"/>
        </w:rPr>
      </w:pPr>
      <w:bookmarkStart w:id="0" w:name="_Toc448472700"/>
      <w:r w:rsidRPr="001A4408">
        <w:rPr>
          <w:rFonts w:ascii="Times New Roman" w:hAnsi="Times New Roman" w:cs="Times New Roman"/>
          <w:caps/>
          <w:sz w:val="24"/>
          <w:szCs w:val="24"/>
        </w:rPr>
        <w:t>Az Augustusi remedium Tacitusnál</w:t>
      </w:r>
      <w:bookmarkStart w:id="1" w:name="_GoBack"/>
      <w:bookmarkEnd w:id="1"/>
    </w:p>
    <w:bookmarkEnd w:id="0"/>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1.</w:t>
      </w:r>
      <w:r w:rsidRPr="001A4408">
        <w:rPr>
          <w:rFonts w:ascii="Times New Roman" w:hAnsi="Times New Roman"/>
          <w:i/>
        </w:rPr>
        <w:t xml:space="preserve"> postquam hic socordia senuerit, ille per libidines pessum datus sit, non aliud discordantis patriae remedium fuisse quam ut ab uno regeretur. non regno tamen neque dictatura sed principis nomine constitutam rem publicam</w:t>
      </w:r>
      <w:r w:rsidRPr="001A4408">
        <w:rPr>
          <w:rFonts w:ascii="Times New Roman" w:hAnsi="Times New Roman"/>
        </w:rPr>
        <w:t xml:space="preserve"> … (Tacitus </w:t>
      </w:r>
      <w:r w:rsidRPr="001A4408">
        <w:rPr>
          <w:rFonts w:ascii="Times New Roman" w:hAnsi="Times New Roman"/>
          <w:i/>
        </w:rPr>
        <w:t>Annales</w:t>
      </w:r>
      <w:r w:rsidRPr="001A4408">
        <w:rPr>
          <w:rFonts w:ascii="Times New Roman" w:hAnsi="Times New Roman"/>
        </w:rPr>
        <w:t xml:space="preserve"> 1,9,4)</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 xml:space="preserve">2. </w:t>
      </w:r>
      <w:r w:rsidRPr="001A4408">
        <w:rPr>
          <w:rFonts w:ascii="Times New Roman" w:hAnsi="Times New Roman"/>
          <w:i/>
        </w:rPr>
        <w:t xml:space="preserve">sed haec et his similia, utcumque animadversa aut existimata erunt, haud in magno equidem ponam discrimine: ad illa mihi pro se quisque acriter intendat animum, quae vita, qui mores fuerint, per quos viros quibusque artibus domi militiaeque et partum et auctum imperium sit; labente deinde paulatim disciplina velut desidentis primo mores sequatur animo, deinde ut magis magisque lapsi sint, tum ire coeperint praecipites, donec ad haec tempora, quibus nec vitia nostra nec remedia pati possumus, perventum est. </w:t>
      </w:r>
      <w:r w:rsidRPr="001A4408">
        <w:rPr>
          <w:rFonts w:ascii="Times New Roman" w:hAnsi="Times New Roman"/>
        </w:rPr>
        <w:t xml:space="preserve">(Livius </w:t>
      </w:r>
      <w:r w:rsidRPr="001A4408">
        <w:rPr>
          <w:rFonts w:ascii="Times New Roman" w:hAnsi="Times New Roman"/>
          <w:i/>
        </w:rPr>
        <w:t>Ab Urbe cond</w:t>
      </w:r>
      <w:r w:rsidR="00A84FD4">
        <w:rPr>
          <w:rFonts w:ascii="Times New Roman" w:hAnsi="Times New Roman"/>
          <w:i/>
        </w:rPr>
        <w:t>.</w:t>
      </w:r>
      <w:r w:rsidRPr="001A4408">
        <w:rPr>
          <w:rFonts w:ascii="Times New Roman" w:hAnsi="Times New Roman"/>
        </w:rPr>
        <w:t xml:space="preserve"> praef. 8-9)</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cf.</w:t>
      </w:r>
    </w:p>
    <w:p w:rsidR="00D07FA3" w:rsidRPr="001A4408" w:rsidRDefault="00D07FA3" w:rsidP="00D07FA3">
      <w:pPr>
        <w:ind w:left="158"/>
        <w:jc w:val="both"/>
        <w:rPr>
          <w:rFonts w:ascii="Times New Roman" w:hAnsi="Times New Roman" w:cs="Times New Roman"/>
          <w:i/>
          <w:sz w:val="24"/>
          <w:szCs w:val="24"/>
        </w:rPr>
      </w:pPr>
      <w:proofErr w:type="gramStart"/>
      <w:r w:rsidRPr="001A4408">
        <w:rPr>
          <w:rFonts w:ascii="Times New Roman" w:hAnsi="Times New Roman" w:cs="Times New Roman"/>
          <w:i/>
          <w:sz w:val="24"/>
          <w:szCs w:val="24"/>
        </w:rPr>
        <w:t>ex</w:t>
      </w:r>
      <w:proofErr w:type="gramEnd"/>
      <w:r w:rsidRPr="001A4408">
        <w:rPr>
          <w:rFonts w:ascii="Times New Roman" w:hAnsi="Times New Roman" w:cs="Times New Roman"/>
          <w:i/>
          <w:sz w:val="24"/>
          <w:szCs w:val="24"/>
        </w:rPr>
        <w:t xml:space="preserve"> quo tempore maiorum mores non </w:t>
      </w:r>
      <w:proofErr w:type="spellStart"/>
      <w:r w:rsidRPr="001A4408">
        <w:rPr>
          <w:rFonts w:ascii="Times New Roman" w:hAnsi="Times New Roman" w:cs="Times New Roman"/>
          <w:i/>
          <w:sz w:val="24"/>
          <w:szCs w:val="24"/>
        </w:rPr>
        <w:t>paulatim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ut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antea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sed</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torrentis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modo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praecipitati</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adeo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iuventus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luxu</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atque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avaritia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corrupta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ut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merito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dicatur</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genitos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esse</w:t>
      </w:r>
      <w:proofErr w:type="spellEnd"/>
      <w:r w:rsidRPr="001A4408">
        <w:rPr>
          <w:rFonts w:ascii="Times New Roman" w:hAnsi="Times New Roman" w:cs="Times New Roman"/>
          <w:i/>
          <w:sz w:val="24"/>
          <w:szCs w:val="24"/>
        </w:rPr>
        <w:t xml:space="preserve"> qui </w:t>
      </w:r>
      <w:proofErr w:type="spellStart"/>
      <w:r w:rsidRPr="001A4408">
        <w:rPr>
          <w:rFonts w:ascii="Times New Roman" w:hAnsi="Times New Roman" w:cs="Times New Roman"/>
          <w:i/>
          <w:sz w:val="24"/>
          <w:szCs w:val="24"/>
        </w:rPr>
        <w:t>neque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ipsi</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habere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possent</w:t>
      </w:r>
      <w:proofErr w:type="spellEnd"/>
      <w:r w:rsidRPr="001A4408">
        <w:rPr>
          <w:rFonts w:ascii="Times New Roman" w:hAnsi="Times New Roman" w:cs="Times New Roman"/>
          <w:i/>
          <w:sz w:val="24"/>
          <w:szCs w:val="24"/>
        </w:rPr>
        <w:t xml:space="preserve"> res </w:t>
      </w:r>
      <w:proofErr w:type="spellStart"/>
      <w:r w:rsidRPr="001A4408">
        <w:rPr>
          <w:rFonts w:ascii="Times New Roman" w:hAnsi="Times New Roman" w:cs="Times New Roman"/>
          <w:i/>
          <w:sz w:val="24"/>
          <w:szCs w:val="24"/>
        </w:rPr>
        <w:t>familiaris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neque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alios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pati</w:t>
      </w:r>
      <w:proofErr w:type="spellEnd"/>
      <w:r w:rsidRPr="001A4408">
        <w:rPr>
          <w:rFonts w:ascii="Times New Roman" w:hAnsi="Times New Roman" w:cs="Times New Roman"/>
          <w:i/>
          <w:sz w:val="24"/>
          <w:szCs w:val="24"/>
        </w:rPr>
        <w:t>.</w:t>
      </w:r>
      <w:r w:rsidRPr="001A4408">
        <w:rPr>
          <w:rFonts w:ascii="Times New Roman" w:hAnsi="Times New Roman" w:cs="Times New Roman"/>
          <w:sz w:val="24"/>
          <w:szCs w:val="24"/>
        </w:rPr>
        <w:t xml:space="preserve"> (Sal. </w:t>
      </w:r>
      <w:r w:rsidRPr="001A4408">
        <w:rPr>
          <w:rFonts w:ascii="Times New Roman" w:hAnsi="Times New Roman" w:cs="Times New Roman"/>
          <w:i/>
          <w:sz w:val="24"/>
          <w:szCs w:val="24"/>
        </w:rPr>
        <w:t>Hist.</w:t>
      </w:r>
      <w:r w:rsidRPr="001A4408">
        <w:rPr>
          <w:rFonts w:ascii="Times New Roman" w:hAnsi="Times New Roman" w:cs="Times New Roman"/>
          <w:sz w:val="24"/>
          <w:szCs w:val="24"/>
        </w:rPr>
        <w:t xml:space="preserve"> </w:t>
      </w:r>
      <w:proofErr w:type="spellStart"/>
      <w:r w:rsidRPr="001A4408">
        <w:rPr>
          <w:rFonts w:ascii="Times New Roman" w:hAnsi="Times New Roman" w:cs="Times New Roman"/>
          <w:sz w:val="24"/>
          <w:szCs w:val="24"/>
        </w:rPr>
        <w:t>fr.</w:t>
      </w:r>
      <w:proofErr w:type="spellEnd"/>
      <w:r w:rsidRPr="001A4408">
        <w:rPr>
          <w:rFonts w:ascii="Times New Roman" w:hAnsi="Times New Roman" w:cs="Times New Roman"/>
          <w:sz w:val="24"/>
          <w:szCs w:val="24"/>
        </w:rPr>
        <w:t xml:space="preserve"> 16M)</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 xml:space="preserve">3. </w:t>
      </w:r>
      <w:r w:rsidRPr="001A4408">
        <w:rPr>
          <w:rFonts w:ascii="Palatino Linotype" w:hAnsi="Palatino Linotype"/>
        </w:rPr>
        <w:t>πολλῶν δὲ αὑτὸν ἐπὶ δημαρχίαν καλούντων οὐκ ᾤετο καλῶς ἔχειν μεγάλης ἐξουσίας καὶ ἀρχῆς, ὥσπερ ἰσχυροῦ φαρμάκου, δύναμιν ἐν πράγμασιν οὐκ ἀναγκαίοις ἐξαναλῶσαι</w:t>
      </w:r>
      <w:r w:rsidR="001A4408" w:rsidRPr="001A4408">
        <w:rPr>
          <w:rFonts w:ascii="Palatino Linotype" w:hAnsi="Palatino Linotype"/>
        </w:rPr>
        <w:t xml:space="preserve">. </w:t>
      </w:r>
      <w:r w:rsidR="00394E72">
        <w:rPr>
          <w:rFonts w:ascii="Times New Roman" w:hAnsi="Times New Roman"/>
        </w:rPr>
        <w:t>(Plutarc</w:t>
      </w:r>
      <w:r w:rsidR="001A4408" w:rsidRPr="001A4408">
        <w:rPr>
          <w:rFonts w:ascii="Times New Roman" w:hAnsi="Times New Roman"/>
        </w:rPr>
        <w:t>hos Cato minor 20,1)</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4. …</w:t>
      </w:r>
      <w:r w:rsidRPr="001A4408">
        <w:rPr>
          <w:rFonts w:ascii="Times New Roman" w:hAnsi="Times New Roman"/>
          <w:i/>
        </w:rPr>
        <w:t>non ita civitatem aegram esse ut consuetis remediis sisti posset; dictatore opus esse rei publicae, ut, qui se moverit ad sollicitandum statum civitatis, sentiat sine provocatione dictaturam esse</w:t>
      </w:r>
      <w:r w:rsidRPr="001A4408">
        <w:rPr>
          <w:rFonts w:ascii="Times New Roman" w:hAnsi="Times New Roman"/>
        </w:rPr>
        <w:t xml:space="preserve"> … (Livius </w:t>
      </w:r>
      <w:r w:rsidRPr="001A4408">
        <w:rPr>
          <w:rFonts w:ascii="Times New Roman" w:hAnsi="Times New Roman"/>
          <w:i/>
        </w:rPr>
        <w:t>Ab Urbe cond</w:t>
      </w:r>
      <w:r w:rsidR="00A84FD4">
        <w:rPr>
          <w:rFonts w:ascii="Times New Roman" w:hAnsi="Times New Roman"/>
          <w:i/>
        </w:rPr>
        <w:t>.</w:t>
      </w:r>
      <w:r w:rsidRPr="001A4408">
        <w:rPr>
          <w:rFonts w:ascii="Times New Roman" w:hAnsi="Times New Roman"/>
        </w:rPr>
        <w:t xml:space="preserve"> 3,20,8).</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 xml:space="preserve">5. </w:t>
      </w:r>
      <w:r w:rsidRPr="001A4408">
        <w:rPr>
          <w:rFonts w:ascii="Times New Roman" w:hAnsi="Times New Roman"/>
          <w:i/>
        </w:rPr>
        <w:t>Sed, ut in adfecto corpore quamvis levis causa magis quam in valido gravior sentiretur, ita tum aegrae et adfectae civitati quodcumque adversi incideret non rerum magnitudine sed viribus extenuatis, quae nihil quod adgravaret pati possent, aestimandum esse. Itaque ad remedium iam diu neque desideratum nec adhibitum, dictatorem dicendum, civitas confugit</w:t>
      </w:r>
      <w:r w:rsidRPr="001A4408">
        <w:rPr>
          <w:rFonts w:ascii="Times New Roman" w:hAnsi="Times New Roman"/>
        </w:rPr>
        <w:t xml:space="preserve">. (Livius </w:t>
      </w:r>
      <w:r w:rsidRPr="001A4408">
        <w:rPr>
          <w:rFonts w:ascii="Times New Roman" w:hAnsi="Times New Roman"/>
          <w:i/>
        </w:rPr>
        <w:t>Ab Urbe cond</w:t>
      </w:r>
      <w:r w:rsidR="00A84FD4">
        <w:rPr>
          <w:rFonts w:ascii="Times New Roman" w:hAnsi="Times New Roman"/>
          <w:i/>
        </w:rPr>
        <w:t>.</w:t>
      </w:r>
      <w:r w:rsidRPr="001A4408">
        <w:rPr>
          <w:rFonts w:ascii="Times New Roman" w:hAnsi="Times New Roman"/>
        </w:rPr>
        <w:t xml:space="preserve"> 22,8,3-5)</w:t>
      </w:r>
    </w:p>
    <w:p w:rsidR="00D07FA3" w:rsidRPr="001A4408" w:rsidRDefault="00D07FA3" w:rsidP="00D07FA3">
      <w:pPr>
        <w:pStyle w:val="Class-phil-norml"/>
        <w:spacing w:before="120" w:line="259" w:lineRule="auto"/>
        <w:ind w:firstLine="0"/>
        <w:rPr>
          <w:rFonts w:ascii="Times New Roman" w:hAnsi="Times New Roman"/>
        </w:rPr>
      </w:pPr>
      <w:r w:rsidRPr="001A4408">
        <w:rPr>
          <w:rFonts w:ascii="Times New Roman" w:hAnsi="Times New Roman"/>
        </w:rPr>
        <w:t xml:space="preserve">6. </w:t>
      </w:r>
      <w:r w:rsidRPr="001A4408">
        <w:rPr>
          <w:rFonts w:ascii="Palatino Linotype" w:hAnsi="Palatino Linotype"/>
        </w:rPr>
        <w:t>πολλοὶ δὲ; ἦσαν οἱ καὶ λέγειν ἐν μέσῳ τολμῶντες ἤδη πλὴν ὑπὸ μοναρξίας ἀνήκεστον εἶναι τὴν πολιτείαν, καὶ τὸ φάρμακον τοῦτο ξρῆναι τοῦ πρᾳοτάτου τῶν ἰατρῶν ἀνασξέχσθαι προσφέροντος, ὑπο δηλοῦντες τὸν Πομπήιον</w:t>
      </w:r>
      <w:r w:rsidR="001A4408" w:rsidRPr="001A4408">
        <w:rPr>
          <w:rFonts w:ascii="Palatino Linotype" w:hAnsi="Palatino Linotype"/>
        </w:rPr>
        <w:t>. ἐπεὶ δὲ κἀκεῖνος λόγῳ παραιτεῖσθαι καλλωπιζόμενος ἔργῳ παντὸς μᾶλλον ἐπέραινεν ἐξ ὧν ἀναδειχθήσοιτο δικτάτωρ, συμφρονήσαντες οἱ περὶ Κάτωνα πείθουσι τὴν γερουσίαν ὕπατον αὐτὸν ἀποδεῖξαι μόνον, ὡς μὴ βιάσαιτο δικτάτωρ γενέσθαι, νομιμωτέρᾳ μοναρχίᾳ παρηγορηθείς, οἱ δὲ καὶ χρόνον ἐπεψηφίσαντο τῶν ἐπαρχιῶν…</w:t>
      </w:r>
      <w:r w:rsidR="00394E72">
        <w:rPr>
          <w:rFonts w:ascii="Times New Roman" w:hAnsi="Times New Roman"/>
        </w:rPr>
        <w:t xml:space="preserve"> (Plutarc</w:t>
      </w:r>
      <w:r w:rsidRPr="001A4408">
        <w:rPr>
          <w:rFonts w:ascii="Times New Roman" w:hAnsi="Times New Roman"/>
        </w:rPr>
        <w:t>hos Caesar</w:t>
      </w:r>
      <w:r w:rsidR="001A4408" w:rsidRPr="001A4408">
        <w:rPr>
          <w:rFonts w:ascii="Times New Roman" w:hAnsi="Times New Roman"/>
        </w:rPr>
        <w:t xml:space="preserve"> 28,4-5</w:t>
      </w:r>
      <w:r w:rsidRPr="001A4408">
        <w:rPr>
          <w:rFonts w:ascii="Times New Roman" w:hAnsi="Times New Roman"/>
        </w:rPr>
        <w:t>)</w:t>
      </w:r>
    </w:p>
    <w:p w:rsidR="00D07FA3" w:rsidRPr="001A4408" w:rsidRDefault="001A4408" w:rsidP="00D07FA3">
      <w:pPr>
        <w:pStyle w:val="Class-phil-norml"/>
        <w:spacing w:before="120" w:line="259" w:lineRule="auto"/>
        <w:ind w:firstLine="0"/>
        <w:rPr>
          <w:rFonts w:ascii="Times New Roman" w:hAnsi="Times New Roman"/>
        </w:rPr>
      </w:pPr>
      <w:r w:rsidRPr="001A4408">
        <w:rPr>
          <w:rFonts w:ascii="Times New Roman" w:hAnsi="Times New Roman"/>
        </w:rPr>
        <w:t xml:space="preserve">7. </w:t>
      </w:r>
      <w:r w:rsidRPr="001A4408">
        <w:rPr>
          <w:rFonts w:ascii="Times New Roman" w:eastAsia="Garamond" w:hAnsi="Times New Roman"/>
          <w:i/>
        </w:rPr>
        <w:t xml:space="preserve">Quotienscumque sit decretum, darent operam magistratus, ne quid res publica detrimenti caperet </w:t>
      </w:r>
      <w:r w:rsidR="00683827">
        <w:rPr>
          <w:rFonts w:ascii="Times New Roman" w:eastAsia="Garamond" w:hAnsi="Times New Roman"/>
          <w:i/>
        </w:rPr>
        <w:t>(qua v</w:t>
      </w:r>
      <w:r w:rsidRPr="001A4408">
        <w:rPr>
          <w:rFonts w:ascii="Times New Roman" w:eastAsia="Garamond" w:hAnsi="Times New Roman"/>
          <w:i/>
        </w:rPr>
        <w:t>oce et quo senatus consul</w:t>
      </w:r>
      <w:r w:rsidR="00683827">
        <w:rPr>
          <w:rFonts w:ascii="Times New Roman" w:eastAsia="Garamond" w:hAnsi="Times New Roman"/>
          <w:i/>
        </w:rPr>
        <w:t>to populus Romanus ad arma sit v</w:t>
      </w:r>
      <w:r w:rsidRPr="001A4408">
        <w:rPr>
          <w:rFonts w:ascii="Times New Roman" w:eastAsia="Garamond" w:hAnsi="Times New Roman"/>
          <w:i/>
        </w:rPr>
        <w:t xml:space="preserve">ocatus), factum in perniciosis legibus, in </w:t>
      </w:r>
      <w:r w:rsidR="00683827">
        <w:rPr>
          <w:rFonts w:ascii="Times New Roman" w:eastAsia="Garamond" w:hAnsi="Times New Roman"/>
          <w:i/>
        </w:rPr>
        <w:t>v</w:t>
      </w:r>
      <w:r w:rsidRPr="001A4408">
        <w:rPr>
          <w:rFonts w:ascii="Times New Roman" w:eastAsia="Garamond" w:hAnsi="Times New Roman"/>
          <w:i/>
        </w:rPr>
        <w:t>i tribunicia, in secessione populi templis locisque editioribus occupatis</w:t>
      </w:r>
      <w:r w:rsidRPr="001A4408">
        <w:rPr>
          <w:rFonts w:ascii="Times New Roman" w:eastAsia="Garamond" w:hAnsi="Times New Roman"/>
          <w:smallCaps/>
        </w:rPr>
        <w:t xml:space="preserve"> (</w:t>
      </w:r>
      <w:r w:rsidRPr="001A4408">
        <w:rPr>
          <w:rFonts w:ascii="Times New Roman" w:eastAsia="Garamond" w:hAnsi="Times New Roman"/>
        </w:rPr>
        <w:t xml:space="preserve">Caesar </w:t>
      </w:r>
      <w:r w:rsidRPr="001A4408">
        <w:rPr>
          <w:rFonts w:ascii="Times New Roman" w:eastAsia="Garamond" w:hAnsi="Times New Roman"/>
          <w:i/>
        </w:rPr>
        <w:t>Bell. civ.</w:t>
      </w:r>
      <w:r w:rsidRPr="001A4408">
        <w:rPr>
          <w:rFonts w:ascii="Times New Roman" w:eastAsia="Garamond" w:hAnsi="Times New Roman"/>
        </w:rPr>
        <w:t xml:space="preserve"> 1,7,5)</w:t>
      </w:r>
    </w:p>
    <w:p w:rsidR="001A4408" w:rsidRPr="001A4408" w:rsidRDefault="001A4408" w:rsidP="001A4408">
      <w:pPr>
        <w:spacing w:before="120"/>
        <w:jc w:val="both"/>
        <w:rPr>
          <w:rFonts w:ascii="Times New Roman" w:hAnsi="Times New Roman" w:cs="Times New Roman"/>
          <w:sz w:val="24"/>
          <w:szCs w:val="24"/>
        </w:rPr>
      </w:pPr>
      <w:r w:rsidRPr="001A4408">
        <w:rPr>
          <w:rFonts w:ascii="Times New Roman" w:hAnsi="Times New Roman" w:cs="Times New Roman"/>
          <w:sz w:val="24"/>
          <w:szCs w:val="24"/>
        </w:rPr>
        <w:lastRenderedPageBreak/>
        <w:t xml:space="preserve">8. </w:t>
      </w:r>
      <w:proofErr w:type="spellStart"/>
      <w:r w:rsidRPr="001A4408">
        <w:rPr>
          <w:rFonts w:ascii="Times New Roman" w:hAnsi="Times New Roman" w:cs="Times New Roman"/>
          <w:i/>
          <w:sz w:val="24"/>
          <w:szCs w:val="24"/>
        </w:rPr>
        <w:t>Quibus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breviter</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expositum</w:t>
      </w:r>
      <w:proofErr w:type="spellEnd"/>
      <w:r w:rsidRPr="001A4408">
        <w:rPr>
          <w:rFonts w:ascii="Times New Roman" w:hAnsi="Times New Roman" w:cs="Times New Roman"/>
          <w:i/>
          <w:sz w:val="24"/>
          <w:szCs w:val="24"/>
        </w:rPr>
        <w:t xml:space="preserve"> </w:t>
      </w:r>
      <w:proofErr w:type="spellStart"/>
      <w:proofErr w:type="gramStart"/>
      <w:r w:rsidRPr="001A4408">
        <w:rPr>
          <w:rFonts w:ascii="Times New Roman" w:hAnsi="Times New Roman" w:cs="Times New Roman"/>
          <w:i/>
          <w:sz w:val="24"/>
          <w:szCs w:val="24"/>
        </w:rPr>
        <w:t>est</w:t>
      </w:r>
      <w:proofErr w:type="spellEnd"/>
      <w:proofErr w:type="gramEnd"/>
      <w:r w:rsidRPr="001A4408">
        <w:rPr>
          <w:rFonts w:ascii="Times New Roman" w:hAnsi="Times New Roman" w:cs="Times New Roman"/>
          <w:i/>
          <w:sz w:val="24"/>
          <w:szCs w:val="24"/>
        </w:rPr>
        <w:t xml:space="preserve"> et quod </w:t>
      </w:r>
      <w:proofErr w:type="spellStart"/>
      <w:r w:rsidRPr="001A4408">
        <w:rPr>
          <w:rFonts w:ascii="Times New Roman" w:hAnsi="Times New Roman" w:cs="Times New Roman"/>
          <w:i/>
          <w:sz w:val="24"/>
          <w:szCs w:val="24"/>
        </w:rPr>
        <w:t>antea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optinebat</w:t>
      </w:r>
      <w:proofErr w:type="spellEnd"/>
      <w:r w:rsidRPr="001A4408">
        <w:rPr>
          <w:rFonts w:ascii="Times New Roman" w:hAnsi="Times New Roman" w:cs="Times New Roman"/>
          <w:i/>
          <w:sz w:val="24"/>
          <w:szCs w:val="24"/>
        </w:rPr>
        <w:t xml:space="preserve"> et quod </w:t>
      </w:r>
      <w:proofErr w:type="spellStart"/>
      <w:r w:rsidRPr="001A4408">
        <w:rPr>
          <w:rFonts w:ascii="Times New Roman" w:hAnsi="Times New Roman" w:cs="Times New Roman"/>
          <w:i/>
          <w:sz w:val="24"/>
          <w:szCs w:val="24"/>
        </w:rPr>
        <w:t>postea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desuetudine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inumbratum</w:t>
      </w:r>
      <w:proofErr w:type="spellEnd"/>
      <w:r w:rsidRPr="001A4408">
        <w:rPr>
          <w:rFonts w:ascii="Times New Roman" w:hAnsi="Times New Roman" w:cs="Times New Roman"/>
          <w:i/>
          <w:sz w:val="24"/>
          <w:szCs w:val="24"/>
        </w:rPr>
        <w:t xml:space="preserve"> ab </w:t>
      </w:r>
      <w:proofErr w:type="spellStart"/>
      <w:r w:rsidRPr="001A4408">
        <w:rPr>
          <w:rFonts w:ascii="Times New Roman" w:hAnsi="Times New Roman" w:cs="Times New Roman"/>
          <w:i/>
          <w:sz w:val="24"/>
          <w:szCs w:val="24"/>
        </w:rPr>
        <w:t>imperiali</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remedio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illuminatum</w:t>
      </w:r>
      <w:proofErr w:type="spellEnd"/>
      <w:r w:rsidRPr="001A4408">
        <w:rPr>
          <w:rFonts w:ascii="Times New Roman" w:hAnsi="Times New Roman" w:cs="Times New Roman"/>
          <w:i/>
          <w:sz w:val="24"/>
          <w:szCs w:val="24"/>
        </w:rPr>
        <w:t xml:space="preserve"> est.</w:t>
      </w:r>
      <w:r w:rsidRPr="001A4408">
        <w:rPr>
          <w:rFonts w:ascii="Times New Roman" w:hAnsi="Times New Roman" w:cs="Times New Roman"/>
          <w:sz w:val="24"/>
          <w:szCs w:val="24"/>
        </w:rPr>
        <w:t xml:space="preserve"> (c. </w:t>
      </w:r>
      <w:proofErr w:type="spellStart"/>
      <w:r w:rsidRPr="001A4408">
        <w:rPr>
          <w:rFonts w:ascii="Times New Roman" w:hAnsi="Times New Roman" w:cs="Times New Roman"/>
          <w:i/>
          <w:sz w:val="24"/>
          <w:szCs w:val="24"/>
        </w:rPr>
        <w:t>Imperatoriam</w:t>
      </w:r>
      <w:proofErr w:type="spellEnd"/>
      <w:r w:rsidRPr="001A4408">
        <w:rPr>
          <w:rFonts w:ascii="Times New Roman" w:hAnsi="Times New Roman" w:cs="Times New Roman"/>
          <w:sz w:val="24"/>
          <w:szCs w:val="24"/>
        </w:rPr>
        <w:t xml:space="preserve"> 5)</w:t>
      </w:r>
    </w:p>
    <w:p w:rsidR="001A4408" w:rsidRPr="001A4408" w:rsidRDefault="001A4408" w:rsidP="001A4408">
      <w:pPr>
        <w:spacing w:before="120"/>
        <w:jc w:val="both"/>
        <w:rPr>
          <w:rFonts w:ascii="Times New Roman" w:hAnsi="Times New Roman" w:cs="Times New Roman"/>
          <w:sz w:val="24"/>
          <w:szCs w:val="24"/>
        </w:rPr>
      </w:pPr>
      <w:r w:rsidRPr="001A4408">
        <w:rPr>
          <w:rFonts w:ascii="Times New Roman" w:hAnsi="Times New Roman" w:cs="Times New Roman"/>
          <w:sz w:val="24"/>
          <w:szCs w:val="24"/>
        </w:rPr>
        <w:t xml:space="preserve">9. </w:t>
      </w:r>
      <w:proofErr w:type="spellStart"/>
      <w:r w:rsidRPr="001A4408">
        <w:rPr>
          <w:rFonts w:ascii="Times New Roman" w:hAnsi="Times New Roman" w:cs="Times New Roman"/>
          <w:i/>
          <w:sz w:val="24"/>
          <w:szCs w:val="24"/>
        </w:rPr>
        <w:t>Sed</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quia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divinae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quidem</w:t>
      </w:r>
      <w:proofErr w:type="spellEnd"/>
      <w:r w:rsidRPr="001A4408">
        <w:rPr>
          <w:rFonts w:ascii="Times New Roman" w:hAnsi="Times New Roman" w:cs="Times New Roman"/>
          <w:i/>
          <w:sz w:val="24"/>
          <w:szCs w:val="24"/>
        </w:rPr>
        <w:t xml:space="preserve"> res </w:t>
      </w:r>
      <w:proofErr w:type="spellStart"/>
      <w:r w:rsidRPr="001A4408">
        <w:rPr>
          <w:rFonts w:ascii="Times New Roman" w:hAnsi="Times New Roman" w:cs="Times New Roman"/>
          <w:i/>
          <w:sz w:val="24"/>
          <w:szCs w:val="24"/>
        </w:rPr>
        <w:t>perfectissimae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sunt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humani</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vero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iuris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condicio</w:t>
      </w:r>
      <w:proofErr w:type="spellEnd"/>
      <w:r w:rsidRPr="001A4408">
        <w:rPr>
          <w:rFonts w:ascii="Times New Roman" w:hAnsi="Times New Roman" w:cs="Times New Roman"/>
          <w:i/>
          <w:sz w:val="24"/>
          <w:szCs w:val="24"/>
        </w:rPr>
        <w:t xml:space="preserve"> semper in infinitum </w:t>
      </w:r>
      <w:proofErr w:type="spellStart"/>
      <w:r w:rsidRPr="001A4408">
        <w:rPr>
          <w:rFonts w:ascii="Times New Roman" w:hAnsi="Times New Roman" w:cs="Times New Roman"/>
          <w:i/>
          <w:sz w:val="24"/>
          <w:szCs w:val="24"/>
        </w:rPr>
        <w:t>decurrit</w:t>
      </w:r>
      <w:proofErr w:type="spellEnd"/>
      <w:r w:rsidRPr="001A4408">
        <w:rPr>
          <w:rFonts w:ascii="Times New Roman" w:hAnsi="Times New Roman" w:cs="Times New Roman"/>
          <w:i/>
          <w:sz w:val="24"/>
          <w:szCs w:val="24"/>
        </w:rPr>
        <w:t xml:space="preserve"> </w:t>
      </w:r>
      <w:proofErr w:type="gramStart"/>
      <w:r w:rsidRPr="001A4408">
        <w:rPr>
          <w:rFonts w:ascii="Times New Roman" w:hAnsi="Times New Roman" w:cs="Times New Roman"/>
          <w:i/>
          <w:sz w:val="24"/>
          <w:szCs w:val="24"/>
        </w:rPr>
        <w:t>et</w:t>
      </w:r>
      <w:proofErr w:type="gramEnd"/>
      <w:r w:rsidRPr="001A4408">
        <w:rPr>
          <w:rFonts w:ascii="Times New Roman" w:hAnsi="Times New Roman" w:cs="Times New Roman"/>
          <w:i/>
          <w:sz w:val="24"/>
          <w:szCs w:val="24"/>
        </w:rPr>
        <w:t xml:space="preserve"> nihil </w:t>
      </w:r>
      <w:proofErr w:type="spellStart"/>
      <w:r w:rsidRPr="001A4408">
        <w:rPr>
          <w:rFonts w:ascii="Times New Roman" w:hAnsi="Times New Roman" w:cs="Times New Roman"/>
          <w:i/>
          <w:sz w:val="24"/>
          <w:szCs w:val="24"/>
        </w:rPr>
        <w:t>est</w:t>
      </w:r>
      <w:proofErr w:type="spellEnd"/>
      <w:r w:rsidRPr="001A4408">
        <w:rPr>
          <w:rFonts w:ascii="Times New Roman" w:hAnsi="Times New Roman" w:cs="Times New Roman"/>
          <w:i/>
          <w:sz w:val="24"/>
          <w:szCs w:val="24"/>
        </w:rPr>
        <w:t xml:space="preserve"> in </w:t>
      </w:r>
      <w:proofErr w:type="spellStart"/>
      <w:r w:rsidRPr="001A4408">
        <w:rPr>
          <w:rFonts w:ascii="Times New Roman" w:hAnsi="Times New Roman" w:cs="Times New Roman"/>
          <w:i/>
          <w:sz w:val="24"/>
          <w:szCs w:val="24"/>
        </w:rPr>
        <w:t>ea</w:t>
      </w:r>
      <w:proofErr w:type="spellEnd"/>
      <w:r w:rsidRPr="001A4408">
        <w:rPr>
          <w:rFonts w:ascii="Times New Roman" w:hAnsi="Times New Roman" w:cs="Times New Roman"/>
          <w:i/>
          <w:sz w:val="24"/>
          <w:szCs w:val="24"/>
        </w:rPr>
        <w:t xml:space="preserve">, quod stare </w:t>
      </w:r>
      <w:proofErr w:type="spellStart"/>
      <w:r w:rsidRPr="001A4408">
        <w:rPr>
          <w:rFonts w:ascii="Times New Roman" w:hAnsi="Times New Roman" w:cs="Times New Roman"/>
          <w:i/>
          <w:sz w:val="24"/>
          <w:szCs w:val="24"/>
        </w:rPr>
        <w:t>perpetuo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possit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multas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etenim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formas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edere</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natura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novas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deproperat</w:t>
      </w:r>
      <w:proofErr w:type="spellEnd"/>
      <w:r w:rsidRPr="001A4408">
        <w:rPr>
          <w:rFonts w:ascii="Times New Roman" w:hAnsi="Times New Roman" w:cs="Times New Roman"/>
          <w:i/>
          <w:sz w:val="24"/>
          <w:szCs w:val="24"/>
        </w:rPr>
        <w:t xml:space="preserve">), non </w:t>
      </w:r>
      <w:proofErr w:type="spellStart"/>
      <w:r w:rsidRPr="001A4408">
        <w:rPr>
          <w:rFonts w:ascii="Times New Roman" w:hAnsi="Times New Roman" w:cs="Times New Roman"/>
          <w:i/>
          <w:sz w:val="24"/>
          <w:szCs w:val="24"/>
        </w:rPr>
        <w:t>desperamus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quaedam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postea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emergi</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negotia</w:t>
      </w:r>
      <w:proofErr w:type="spellEnd"/>
      <w:r w:rsidRPr="001A4408">
        <w:rPr>
          <w:rFonts w:ascii="Times New Roman" w:hAnsi="Times New Roman" w:cs="Times New Roman"/>
          <w:i/>
          <w:sz w:val="24"/>
          <w:szCs w:val="24"/>
        </w:rPr>
        <w:t xml:space="preserve">, quae </w:t>
      </w:r>
      <w:proofErr w:type="spellStart"/>
      <w:r w:rsidRPr="001A4408">
        <w:rPr>
          <w:rFonts w:ascii="Times New Roman" w:hAnsi="Times New Roman" w:cs="Times New Roman"/>
          <w:i/>
          <w:sz w:val="24"/>
          <w:szCs w:val="24"/>
        </w:rPr>
        <w:t>adhuc</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legum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laqueis</w:t>
      </w:r>
      <w:proofErr w:type="spellEnd"/>
      <w:r w:rsidRPr="001A4408">
        <w:rPr>
          <w:rFonts w:ascii="Times New Roman" w:hAnsi="Times New Roman" w:cs="Times New Roman"/>
          <w:i/>
          <w:sz w:val="24"/>
          <w:szCs w:val="24"/>
        </w:rPr>
        <w:t xml:space="preserve"> non </w:t>
      </w:r>
      <w:proofErr w:type="spellStart"/>
      <w:r w:rsidRPr="001A4408">
        <w:rPr>
          <w:rFonts w:ascii="Times New Roman" w:hAnsi="Times New Roman" w:cs="Times New Roman"/>
          <w:i/>
          <w:sz w:val="24"/>
          <w:szCs w:val="24"/>
        </w:rPr>
        <w:t>sunt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innodata</w:t>
      </w:r>
      <w:proofErr w:type="spellEnd"/>
      <w:r w:rsidRPr="001A4408">
        <w:rPr>
          <w:rFonts w:ascii="Times New Roman" w:hAnsi="Times New Roman" w:cs="Times New Roman"/>
          <w:i/>
          <w:sz w:val="24"/>
          <w:szCs w:val="24"/>
        </w:rPr>
        <w:t xml:space="preserve">. Si quid </w:t>
      </w:r>
      <w:proofErr w:type="spellStart"/>
      <w:r w:rsidRPr="001A4408">
        <w:rPr>
          <w:rFonts w:ascii="Times New Roman" w:hAnsi="Times New Roman" w:cs="Times New Roman"/>
          <w:i/>
          <w:sz w:val="24"/>
          <w:szCs w:val="24"/>
        </w:rPr>
        <w:t>igitur</w:t>
      </w:r>
      <w:proofErr w:type="spellEnd"/>
      <w:r w:rsidRPr="001A4408">
        <w:rPr>
          <w:rFonts w:ascii="Times New Roman" w:hAnsi="Times New Roman" w:cs="Times New Roman"/>
          <w:i/>
          <w:sz w:val="24"/>
          <w:szCs w:val="24"/>
        </w:rPr>
        <w:t xml:space="preserve"> tale </w:t>
      </w:r>
      <w:proofErr w:type="spellStart"/>
      <w:r w:rsidRPr="001A4408">
        <w:rPr>
          <w:rFonts w:ascii="Times New Roman" w:hAnsi="Times New Roman" w:cs="Times New Roman"/>
          <w:i/>
          <w:sz w:val="24"/>
          <w:szCs w:val="24"/>
        </w:rPr>
        <w:t>contigerit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Augustum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imploretur</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remedium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quia</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ideo</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imperialem</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fortunam</w:t>
      </w:r>
      <w:proofErr w:type="spellEnd"/>
      <w:r w:rsidRPr="001A4408">
        <w:rPr>
          <w:rFonts w:ascii="Times New Roman" w:hAnsi="Times New Roman" w:cs="Times New Roman"/>
          <w:i/>
          <w:sz w:val="24"/>
          <w:szCs w:val="24"/>
        </w:rPr>
        <w:t xml:space="preserve"> rebus </w:t>
      </w:r>
      <w:proofErr w:type="spellStart"/>
      <w:r w:rsidRPr="001A4408">
        <w:rPr>
          <w:rFonts w:ascii="Times New Roman" w:hAnsi="Times New Roman" w:cs="Times New Roman"/>
          <w:i/>
          <w:sz w:val="24"/>
          <w:szCs w:val="24"/>
        </w:rPr>
        <w:t>humanis</w:t>
      </w:r>
      <w:proofErr w:type="spellEnd"/>
      <w:r w:rsidRPr="001A4408">
        <w:rPr>
          <w:rFonts w:ascii="Times New Roman" w:hAnsi="Times New Roman" w:cs="Times New Roman"/>
          <w:i/>
          <w:sz w:val="24"/>
          <w:szCs w:val="24"/>
        </w:rPr>
        <w:t xml:space="preserve"> </w:t>
      </w:r>
      <w:proofErr w:type="spellStart"/>
      <w:proofErr w:type="gramStart"/>
      <w:r w:rsidRPr="001A4408">
        <w:rPr>
          <w:rFonts w:ascii="Times New Roman" w:hAnsi="Times New Roman" w:cs="Times New Roman"/>
          <w:i/>
          <w:sz w:val="24"/>
          <w:szCs w:val="24"/>
        </w:rPr>
        <w:t>deus</w:t>
      </w:r>
      <w:proofErr w:type="spellEnd"/>
      <w:proofErr w:type="gram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praeposuit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ut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possit</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omnia</w:t>
      </w:r>
      <w:proofErr w:type="spellEnd"/>
      <w:r w:rsidRPr="001A4408">
        <w:rPr>
          <w:rFonts w:ascii="Times New Roman" w:hAnsi="Times New Roman" w:cs="Times New Roman"/>
          <w:i/>
          <w:sz w:val="24"/>
          <w:szCs w:val="24"/>
        </w:rPr>
        <w:t xml:space="preserve"> quae </w:t>
      </w:r>
      <w:proofErr w:type="spellStart"/>
      <w:r w:rsidRPr="001A4408">
        <w:rPr>
          <w:rFonts w:ascii="Times New Roman" w:hAnsi="Times New Roman" w:cs="Times New Roman"/>
          <w:i/>
          <w:sz w:val="24"/>
          <w:szCs w:val="24"/>
        </w:rPr>
        <w:t>noviter</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contingunt</w:t>
      </w:r>
      <w:proofErr w:type="spellEnd"/>
      <w:r w:rsidRPr="001A4408">
        <w:rPr>
          <w:rFonts w:ascii="Times New Roman" w:hAnsi="Times New Roman" w:cs="Times New Roman"/>
          <w:i/>
          <w:sz w:val="24"/>
          <w:szCs w:val="24"/>
        </w:rPr>
        <w:t xml:space="preserve"> et </w:t>
      </w:r>
      <w:proofErr w:type="spellStart"/>
      <w:r w:rsidRPr="001A4408">
        <w:rPr>
          <w:rFonts w:ascii="Times New Roman" w:hAnsi="Times New Roman" w:cs="Times New Roman"/>
          <w:i/>
          <w:sz w:val="24"/>
          <w:szCs w:val="24"/>
        </w:rPr>
        <w:t>emendare</w:t>
      </w:r>
      <w:proofErr w:type="spellEnd"/>
      <w:r w:rsidRPr="001A4408">
        <w:rPr>
          <w:rFonts w:ascii="Times New Roman" w:hAnsi="Times New Roman" w:cs="Times New Roman"/>
          <w:i/>
          <w:sz w:val="24"/>
          <w:szCs w:val="24"/>
        </w:rPr>
        <w:t xml:space="preserve"> et </w:t>
      </w:r>
      <w:proofErr w:type="spellStart"/>
      <w:r w:rsidRPr="001A4408">
        <w:rPr>
          <w:rFonts w:ascii="Times New Roman" w:hAnsi="Times New Roman" w:cs="Times New Roman"/>
          <w:i/>
          <w:sz w:val="24"/>
          <w:szCs w:val="24"/>
        </w:rPr>
        <w:t>componere</w:t>
      </w:r>
      <w:proofErr w:type="spellEnd"/>
      <w:r w:rsidRPr="001A4408">
        <w:rPr>
          <w:rFonts w:ascii="Times New Roman" w:hAnsi="Times New Roman" w:cs="Times New Roman"/>
          <w:i/>
          <w:sz w:val="24"/>
          <w:szCs w:val="24"/>
        </w:rPr>
        <w:t xml:space="preserve"> et </w:t>
      </w:r>
      <w:proofErr w:type="spellStart"/>
      <w:r w:rsidRPr="001A4408">
        <w:rPr>
          <w:rFonts w:ascii="Times New Roman" w:hAnsi="Times New Roman" w:cs="Times New Roman"/>
          <w:i/>
          <w:sz w:val="24"/>
          <w:szCs w:val="24"/>
        </w:rPr>
        <w:t>modis</w:t>
      </w:r>
      <w:proofErr w:type="spellEnd"/>
      <w:r w:rsidRPr="001A4408">
        <w:rPr>
          <w:rFonts w:ascii="Times New Roman" w:hAnsi="Times New Roman" w:cs="Times New Roman"/>
          <w:i/>
          <w:sz w:val="24"/>
          <w:szCs w:val="24"/>
        </w:rPr>
        <w:t xml:space="preserve"> et </w:t>
      </w:r>
      <w:proofErr w:type="spellStart"/>
      <w:r w:rsidRPr="001A4408">
        <w:rPr>
          <w:rFonts w:ascii="Times New Roman" w:hAnsi="Times New Roman" w:cs="Times New Roman"/>
          <w:i/>
          <w:sz w:val="24"/>
          <w:szCs w:val="24"/>
        </w:rPr>
        <w:t>regulis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competentibus</w:t>
      </w:r>
      <w:proofErr w:type="spellEnd"/>
      <w:r w:rsidRPr="001A4408">
        <w:rPr>
          <w:rFonts w:ascii="Times New Roman" w:hAnsi="Times New Roman" w:cs="Times New Roman"/>
          <w:i/>
          <w:sz w:val="24"/>
          <w:szCs w:val="24"/>
        </w:rPr>
        <w:t xml:space="preserve"> </w:t>
      </w:r>
      <w:proofErr w:type="spellStart"/>
      <w:r w:rsidRPr="001A4408">
        <w:rPr>
          <w:rFonts w:ascii="Times New Roman" w:hAnsi="Times New Roman" w:cs="Times New Roman"/>
          <w:i/>
          <w:sz w:val="24"/>
          <w:szCs w:val="24"/>
        </w:rPr>
        <w:t>tradere</w:t>
      </w:r>
      <w:proofErr w:type="spellEnd"/>
      <w:r w:rsidRPr="001A4408">
        <w:rPr>
          <w:rFonts w:ascii="Times New Roman" w:hAnsi="Times New Roman" w:cs="Times New Roman"/>
          <w:i/>
          <w:sz w:val="24"/>
          <w:szCs w:val="24"/>
        </w:rPr>
        <w:t>.</w:t>
      </w:r>
      <w:r w:rsidRPr="001A4408">
        <w:rPr>
          <w:rFonts w:ascii="Times New Roman" w:hAnsi="Times New Roman" w:cs="Times New Roman"/>
          <w:sz w:val="24"/>
          <w:szCs w:val="24"/>
        </w:rPr>
        <w:t xml:space="preserve"> (c. </w:t>
      </w:r>
      <w:r w:rsidRPr="001A4408">
        <w:rPr>
          <w:rFonts w:ascii="Times New Roman" w:hAnsi="Times New Roman" w:cs="Times New Roman"/>
          <w:i/>
          <w:sz w:val="24"/>
          <w:szCs w:val="24"/>
        </w:rPr>
        <w:t>Tanta</w:t>
      </w:r>
      <w:r w:rsidRPr="001A4408">
        <w:rPr>
          <w:rFonts w:ascii="Times New Roman" w:hAnsi="Times New Roman" w:cs="Times New Roman"/>
          <w:sz w:val="24"/>
          <w:szCs w:val="24"/>
        </w:rPr>
        <w:t xml:space="preserve"> 18)</w:t>
      </w:r>
    </w:p>
    <w:sectPr w:rsidR="001A4408" w:rsidRPr="001A4408">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76" w:rsidRDefault="00153976" w:rsidP="00A84FD4">
      <w:pPr>
        <w:spacing w:after="0" w:line="240" w:lineRule="auto"/>
      </w:pPr>
      <w:r>
        <w:separator/>
      </w:r>
    </w:p>
  </w:endnote>
  <w:endnote w:type="continuationSeparator" w:id="0">
    <w:p w:rsidR="00153976" w:rsidRDefault="00153976" w:rsidP="00A8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76" w:rsidRDefault="00153976" w:rsidP="00A84FD4">
      <w:pPr>
        <w:spacing w:after="0" w:line="240" w:lineRule="auto"/>
      </w:pPr>
      <w:r>
        <w:separator/>
      </w:r>
    </w:p>
  </w:footnote>
  <w:footnote w:type="continuationSeparator" w:id="0">
    <w:p w:rsidR="00153976" w:rsidRDefault="00153976" w:rsidP="00A8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D4" w:rsidRPr="00A84FD4" w:rsidRDefault="00A84FD4" w:rsidP="00A84FD4">
    <w:pPr>
      <w:pStyle w:val="Kopfzeile"/>
      <w:rPr>
        <w:rFonts w:ascii="Times New Roman" w:hAnsi="Times New Roman" w:cs="Times New Roman"/>
        <w:sz w:val="24"/>
        <w:u w:val="single"/>
      </w:rPr>
    </w:pPr>
    <w:proofErr w:type="spellStart"/>
    <w:r w:rsidRPr="00A84FD4">
      <w:rPr>
        <w:rFonts w:ascii="Times New Roman" w:hAnsi="Times New Roman" w:cs="Times New Roman"/>
        <w:sz w:val="24"/>
        <w:u w:val="single"/>
      </w:rPr>
      <w:t>Nemes</w:t>
    </w:r>
    <w:proofErr w:type="spellEnd"/>
    <w:r w:rsidRPr="00A84FD4">
      <w:rPr>
        <w:rFonts w:ascii="Times New Roman" w:hAnsi="Times New Roman" w:cs="Times New Roman"/>
        <w:sz w:val="24"/>
        <w:u w:val="single"/>
      </w:rPr>
      <w:t xml:space="preserve"> </w:t>
    </w:r>
    <w:proofErr w:type="spellStart"/>
    <w:r w:rsidRPr="00A84FD4">
      <w:rPr>
        <w:rFonts w:ascii="Times New Roman" w:hAnsi="Times New Roman" w:cs="Times New Roman"/>
        <w:sz w:val="24"/>
        <w:u w:val="single"/>
      </w:rPr>
      <w:t>Szilvia</w:t>
    </w:r>
    <w:proofErr w:type="spellEnd"/>
    <w:r w:rsidRPr="00A84FD4">
      <w:rPr>
        <w:rFonts w:ascii="Times New Roman" w:hAnsi="Times New Roman" w:cs="Times New Roman"/>
        <w:sz w:val="24"/>
        <w:u w:val="single"/>
      </w:rPr>
      <w:tab/>
    </w:r>
    <w:proofErr w:type="spellStart"/>
    <w:r w:rsidRPr="00A84FD4">
      <w:rPr>
        <w:rFonts w:ascii="Times New Roman" w:hAnsi="Times New Roman" w:cs="Times New Roman"/>
        <w:sz w:val="24"/>
        <w:u w:val="single"/>
      </w:rPr>
      <w:t>Klasszfil</w:t>
    </w:r>
    <w:proofErr w:type="spellEnd"/>
    <w:r w:rsidRPr="00A84FD4">
      <w:rPr>
        <w:rFonts w:ascii="Times New Roman" w:hAnsi="Times New Roman" w:cs="Times New Roman"/>
        <w:sz w:val="24"/>
        <w:u w:val="single"/>
      </w:rPr>
      <w:tab/>
      <w:t xml:space="preserve">2018. </w:t>
    </w:r>
    <w:proofErr w:type="spellStart"/>
    <w:proofErr w:type="gramStart"/>
    <w:r w:rsidRPr="00A84FD4">
      <w:rPr>
        <w:rFonts w:ascii="Times New Roman" w:hAnsi="Times New Roman" w:cs="Times New Roman"/>
        <w:sz w:val="24"/>
        <w:u w:val="single"/>
      </w:rPr>
      <w:t>március</w:t>
    </w:r>
    <w:proofErr w:type="spellEnd"/>
    <w:proofErr w:type="gramEnd"/>
    <w:r w:rsidRPr="00A84FD4">
      <w:rPr>
        <w:rFonts w:ascii="Times New Roman" w:hAnsi="Times New Roman" w:cs="Times New Roman"/>
        <w:sz w:val="24"/>
        <w:u w:val="single"/>
      </w:rPr>
      <w:t xml:space="preserve"> 26.</w:t>
    </w:r>
  </w:p>
  <w:p w:rsidR="00A84FD4" w:rsidRPr="00A84FD4" w:rsidRDefault="00A84FD4">
    <w:pPr>
      <w:pStyle w:val="Kopfzeile"/>
      <w:rPr>
        <w:rFonts w:ascii="Times New Roman" w:hAnsi="Times New Roman" w:cs="Times New Roman"/>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A3"/>
    <w:rsid w:val="00153976"/>
    <w:rsid w:val="001A4408"/>
    <w:rsid w:val="00394E72"/>
    <w:rsid w:val="003A4AE7"/>
    <w:rsid w:val="00683827"/>
    <w:rsid w:val="007D4847"/>
    <w:rsid w:val="0081008D"/>
    <w:rsid w:val="00A84FD4"/>
    <w:rsid w:val="00C460ED"/>
    <w:rsid w:val="00D0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6B56-654C-4BE8-9FDE-E2ACA07D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ass-phil-norml">
    <w:name w:val="Class-phil-normál"/>
    <w:basedOn w:val="Standard"/>
    <w:rsid w:val="00D07FA3"/>
    <w:pPr>
      <w:spacing w:after="0" w:line="280" w:lineRule="exact"/>
      <w:ind w:firstLine="249"/>
      <w:jc w:val="both"/>
    </w:pPr>
    <w:rPr>
      <w:rFonts w:ascii="Garamond" w:eastAsia="Times New Roman" w:hAnsi="Garamond" w:cs="Times New Roman"/>
      <w:sz w:val="24"/>
      <w:szCs w:val="24"/>
      <w:lang w:val="hu-HU" w:eastAsia="hu-HU"/>
    </w:rPr>
  </w:style>
  <w:style w:type="paragraph" w:styleId="Kopfzeile">
    <w:name w:val="header"/>
    <w:basedOn w:val="Standard"/>
    <w:link w:val="KopfzeileZchn"/>
    <w:uiPriority w:val="99"/>
    <w:unhideWhenUsed/>
    <w:rsid w:val="00A84FD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84FD4"/>
  </w:style>
  <w:style w:type="paragraph" w:styleId="Fuzeile">
    <w:name w:val="footer"/>
    <w:basedOn w:val="Standard"/>
    <w:link w:val="FuzeileZchn"/>
    <w:uiPriority w:val="99"/>
    <w:unhideWhenUsed/>
    <w:rsid w:val="00A84FD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8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AA38-B9CD-42F7-A345-A5014C50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Nemes</dc:creator>
  <cp:keywords/>
  <dc:description/>
  <cp:lastModifiedBy>Krupp</cp:lastModifiedBy>
  <cp:revision>2</cp:revision>
  <dcterms:created xsi:type="dcterms:W3CDTF">2018-02-24T14:10:00Z</dcterms:created>
  <dcterms:modified xsi:type="dcterms:W3CDTF">2018-02-24T14:10:00Z</dcterms:modified>
</cp:coreProperties>
</file>